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C0" w:rsidRPr="00960BC0" w:rsidRDefault="00960BC0" w:rsidP="00960BC0">
      <w:pPr>
        <w:spacing w:after="0" w:line="2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«Утверждаю»</w:t>
      </w:r>
    </w:p>
    <w:p w:rsidR="00960BC0" w:rsidRPr="00960BC0" w:rsidRDefault="00960BC0" w:rsidP="00960BC0">
      <w:pPr>
        <w:spacing w:after="0" w:line="2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960BC0" w:rsidRPr="00960BC0" w:rsidRDefault="00960BC0" w:rsidP="00960BC0">
      <w:pPr>
        <w:spacing w:after="0" w:line="2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заместитель директора по ВР</w:t>
      </w:r>
    </w:p>
    <w:p w:rsidR="00960BC0" w:rsidRPr="00960BC0" w:rsidRDefault="00960BC0" w:rsidP="00960BC0">
      <w:pPr>
        <w:spacing w:after="0" w:line="2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_________________________</w:t>
      </w:r>
    </w:p>
    <w:p w:rsidR="00960BC0" w:rsidRPr="00960BC0" w:rsidRDefault="00960BC0" w:rsidP="00960BC0">
      <w:pPr>
        <w:spacing w:after="0" w:line="2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«___» сентября 2014 года</w:t>
      </w: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960BC0">
        <w:rPr>
          <w:rFonts w:ascii="Times New Roman" w:hAnsi="Times New Roman" w:cs="Times New Roman"/>
          <w:bCs/>
          <w:sz w:val="40"/>
          <w:szCs w:val="40"/>
        </w:rPr>
        <w:t>План организации</w:t>
      </w: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960BC0">
        <w:rPr>
          <w:rFonts w:ascii="Times New Roman" w:hAnsi="Times New Roman" w:cs="Times New Roman"/>
          <w:bCs/>
          <w:sz w:val="40"/>
          <w:szCs w:val="40"/>
        </w:rPr>
        <w:t>воспитательной деятельности</w:t>
      </w: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классного руководителя «</w:t>
      </w:r>
      <w:r w:rsidRPr="00960BC0">
        <w:rPr>
          <w:rFonts w:ascii="Times New Roman" w:hAnsi="Times New Roman" w:cs="Times New Roman"/>
          <w:bCs/>
          <w:sz w:val="24"/>
          <w:szCs w:val="24"/>
          <w:u w:val="single"/>
        </w:rPr>
        <w:t> 1 </w:t>
      </w:r>
      <w:r w:rsidRPr="00960BC0">
        <w:rPr>
          <w:rFonts w:ascii="Times New Roman" w:hAnsi="Times New Roman" w:cs="Times New Roman"/>
          <w:bCs/>
          <w:sz w:val="24"/>
          <w:szCs w:val="24"/>
        </w:rPr>
        <w:t>» </w:t>
      </w:r>
      <w:r w:rsidRPr="00960BC0">
        <w:rPr>
          <w:rFonts w:ascii="Times New Roman" w:hAnsi="Times New Roman" w:cs="Times New Roman"/>
          <w:bCs/>
          <w:sz w:val="24"/>
          <w:szCs w:val="24"/>
          <w:u w:val="single"/>
        </w:rPr>
        <w:t>   Б   </w:t>
      </w:r>
      <w:r w:rsidRPr="00960BC0">
        <w:rPr>
          <w:rFonts w:ascii="Times New Roman" w:hAnsi="Times New Roman" w:cs="Times New Roman"/>
          <w:bCs/>
          <w:sz w:val="24"/>
          <w:szCs w:val="24"/>
        </w:rPr>
        <w:t> класса</w:t>
      </w: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Кулешовой Натальи Викторовны</w:t>
      </w: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на 2014/2015 учебный год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 xml:space="preserve">г. 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Черногорск</w:t>
      </w:r>
      <w:proofErr w:type="spellEnd"/>
    </w:p>
    <w:p w:rsidR="00960BC0" w:rsidRPr="00960BC0" w:rsidRDefault="00960BC0" w:rsidP="00960BC0">
      <w:pPr>
        <w:spacing w:after="0"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2014 год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I.  Характеристика класса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 xml:space="preserve">    В 1 «Б» классе обучается 28 учащихся, из них 17 девочек и 11 мальчиков. Все учащиеся были зачислены в класс в 2014 году. До поступления в школу  все дети воспитывались в детском саду.      При прохождении двухнедельного курса «Введение в школьную жизнь» практически все учащиеся адаптировались к новым условиям жизнедеятельности. Но есть и такие дети, которые с трудом адаптируются к школьной жизни, требованиям учителя (неполная адаптация -       , 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дезадаптация</w:t>
      </w:r>
      <w:proofErr w:type="spellEnd"/>
      <w:r w:rsidRPr="00960BC0">
        <w:rPr>
          <w:rFonts w:ascii="Times New Roman" w:hAnsi="Times New Roman" w:cs="Times New Roman"/>
          <w:bCs/>
          <w:sz w:val="24"/>
          <w:szCs w:val="24"/>
        </w:rPr>
        <w:t xml:space="preserve"> -,). Есть и такие дети, которые находятся постоянно в возбужденном состоянии, торопятся быстрее сделать работу, чтобы сообщить всем об </w:t>
      </w:r>
      <w:r w:rsidRPr="00960BC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этом, но зачастую эта работа оказывается выполненной неправильно, либо небрежно (     ). Такое поведение  свойственно детям этого возраста, и не мешает им  все воспринимать и правильно отвечать на вопросы учителя.    Первые недели обучения в школе выявили группу детей, которые внимательны и активны на уроке, имеют достаточно высокий уровень 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960BC0">
        <w:rPr>
          <w:rFonts w:ascii="Times New Roman" w:hAnsi="Times New Roman" w:cs="Times New Roman"/>
          <w:bCs/>
          <w:sz w:val="24"/>
          <w:szCs w:val="24"/>
        </w:rPr>
        <w:t xml:space="preserve"> познавательного интереса. К таким  учащимся можно отнести      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В классе есть ученики, которые пока присматриваются, осторожничают, боятся ошибиться. Они не проявляют на уроках высокую активность, хотя, как  правило, правильно отвечают на вопросы, справляются с учебным заданием, осознанно воспринимают новый материал. Эту группу составляют следующие ученики:     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И, конечно же, в классе есть «молчуны», которые очень редко проявляют себя на уроке, хотя  на переменах общительны и иногда даже задиристы 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 xml:space="preserve"> Процесс обучения учащихся строится на основе 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деятельностного</w:t>
      </w:r>
      <w:proofErr w:type="spellEnd"/>
      <w:r w:rsidRPr="00960BC0">
        <w:rPr>
          <w:rFonts w:ascii="Times New Roman" w:hAnsi="Times New Roman" w:cs="Times New Roman"/>
          <w:bCs/>
          <w:sz w:val="24"/>
          <w:szCs w:val="24"/>
        </w:rPr>
        <w:t xml:space="preserve"> подхода.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Родители постоянно интересуются достижениями своих детей в учебной и внеклассной деятельности, но есть и те, кто предпочитает занимать позицию зрителя при проведении коллективных творческих дел в классе.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numPr>
          <w:ilvl w:val="0"/>
          <w:numId w:val="11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и задачи воспитательной деятельности  МБОУ «Гимназия» на новый учебный год.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60BC0">
        <w:rPr>
          <w:rFonts w:ascii="Times New Roman" w:hAnsi="Times New Roman" w:cs="Times New Roman"/>
          <w:bCs/>
          <w:sz w:val="24"/>
          <w:szCs w:val="24"/>
        </w:rPr>
        <w:t>воспитательной работы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Создание условий для  успешной социализации учащихся, т.е. развитие нравственной, гармоничной, физически здоровой личности, способной к творческому самоопределению, самообразованию и самосовершенствованию.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формировать личность гимназиста, как социально активного гражданина и патриота своей гимназии, города, Отечества;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воспитывать гражданина с высокой демократической культурой, способного к социальному творчеству, умеющего действовать в интересах совершенствования своей личности и всего общества;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создать условия формирования у гимназистов ценностного отношения к своему здоровью и здоровому образу жизни;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координировать деятельность и взаимодействие всех звеньев системы: базового и дополнительного образования, социума, ученического самоуправления для развития интеллектуальных и индивидуальных способностей учащихся для дальнейшего профессионального самоопределения;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усилить профилактическую работу по предупреждению безнадзорности и правонарушений среди несовершеннолетних (с использованием возможностей социально-психологической службы и Совета профилактики, педагогической поддержки учащимся);</w:t>
      </w:r>
    </w:p>
    <w:p w:rsidR="00960BC0" w:rsidRPr="00960BC0" w:rsidRDefault="00960BC0" w:rsidP="00960BC0">
      <w:pPr>
        <w:numPr>
          <w:ilvl w:val="0"/>
          <w:numId w:val="12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обеспечить повышение роли родительской общественности на всех уровнях социального партнерства.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Приоритетными направлениями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60BC0">
        <w:rPr>
          <w:rFonts w:ascii="Times New Roman" w:hAnsi="Times New Roman" w:cs="Times New Roman"/>
          <w:bCs/>
          <w:sz w:val="24"/>
          <w:szCs w:val="24"/>
        </w:rPr>
        <w:t>воспитательной системы  гимназии являются: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«Я – гражданин!»</w:t>
      </w:r>
      <w:r w:rsidRPr="00960BC0">
        <w:rPr>
          <w:rFonts w:ascii="Times New Roman" w:hAnsi="Times New Roman" w:cs="Times New Roman"/>
          <w:bCs/>
          <w:sz w:val="24"/>
          <w:szCs w:val="24"/>
        </w:rPr>
        <w:t> - формирование граждан с социально-активной жизненной позицией, готовых к самоопределению во взрослой жизни. Создание системы школьного самоуправления (с учетом правовой стратегии).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«Я – талант!»</w:t>
      </w:r>
      <w:r w:rsidRPr="00960BC0">
        <w:rPr>
          <w:rFonts w:ascii="Times New Roman" w:hAnsi="Times New Roman" w:cs="Times New Roman"/>
          <w:bCs/>
          <w:sz w:val="24"/>
          <w:szCs w:val="24"/>
        </w:rPr>
        <w:t> - развитие природных задатков и творческого потенциала каждого ребенка. Помощь в самореализации.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«Я – чемпион!»</w:t>
      </w:r>
      <w:r w:rsidRPr="00960BC0">
        <w:rPr>
          <w:rFonts w:ascii="Times New Roman" w:hAnsi="Times New Roman" w:cs="Times New Roman"/>
          <w:bCs/>
          <w:sz w:val="24"/>
          <w:szCs w:val="24"/>
        </w:rPr>
        <w:t> - формирование здорового образа жизни, богатых культурных и спортивных традиций.</w:t>
      </w:r>
    </w:p>
    <w:p w:rsid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lastRenderedPageBreak/>
        <w:t> </w:t>
      </w: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«Я творю, выдумываю, пробую!»</w:t>
      </w:r>
      <w:r w:rsidRPr="00960BC0">
        <w:rPr>
          <w:rFonts w:ascii="Times New Roman" w:hAnsi="Times New Roman" w:cs="Times New Roman"/>
          <w:bCs/>
          <w:sz w:val="24"/>
          <w:szCs w:val="24"/>
        </w:rPr>
        <w:t> - формирование культуры общения, навыков коллективного планирования, организации, анализа и оценки результатов совместной деятельности (создание системы праздников и традиций).</w:t>
      </w:r>
    </w:p>
    <w:p w:rsidR="00287FCF" w:rsidRPr="00960BC0" w:rsidRDefault="00287FCF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Цели и </w:t>
      </w:r>
      <w:proofErr w:type="spellStart"/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задачивоспитательной</w:t>
      </w:r>
      <w:proofErr w:type="spellEnd"/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работы в классе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</w:t>
      </w:r>
      <w:r w:rsidRPr="00960BC0">
        <w:rPr>
          <w:rFonts w:ascii="Times New Roman" w:hAnsi="Times New Roman" w:cs="Times New Roman"/>
          <w:bCs/>
          <w:sz w:val="24"/>
          <w:szCs w:val="24"/>
        </w:rPr>
        <w:t> воспитательной работы в классе в 2014 – 2015 учебном году:</w:t>
      </w:r>
    </w:p>
    <w:p w:rsidR="00960BC0" w:rsidRPr="00960BC0" w:rsidRDefault="00960BC0" w:rsidP="00960BC0">
      <w:pPr>
        <w:numPr>
          <w:ilvl w:val="0"/>
          <w:numId w:val="13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Создание в классном коллективе атмосферы сотрудничества, толерантности и поддержки.</w:t>
      </w:r>
    </w:p>
    <w:p w:rsidR="00960BC0" w:rsidRPr="00960BC0" w:rsidRDefault="00960BC0" w:rsidP="00960BC0">
      <w:pPr>
        <w:numPr>
          <w:ilvl w:val="0"/>
          <w:numId w:val="13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Раскрытие творческой индивидуальности личности младшего школьника.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Чтобы реализовать данные цели, необходимо решать следующие </w:t>
      </w: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</w:t>
      </w:r>
      <w:r w:rsidRPr="00960BC0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 1.</w:t>
      </w:r>
      <w:r w:rsidRPr="00960BC0">
        <w:rPr>
          <w:rFonts w:ascii="Times New Roman" w:hAnsi="Times New Roman" w:cs="Times New Roman"/>
          <w:bCs/>
          <w:sz w:val="24"/>
          <w:szCs w:val="24"/>
        </w:rPr>
        <w:t> Способствовать организации положительной атмосферы, позволяющей  легкой адаптации детей к школе;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60BC0">
        <w:rPr>
          <w:rFonts w:ascii="Times New Roman" w:hAnsi="Times New Roman" w:cs="Times New Roman"/>
          <w:bCs/>
          <w:sz w:val="24"/>
          <w:szCs w:val="24"/>
        </w:rPr>
        <w:t> Работать над формированием в каждом ребенке общечеловеческих ценностей: любовь к ближнему, сострадание, справедливость, этическую культуру, нравственные устои.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60BC0">
        <w:rPr>
          <w:rFonts w:ascii="Times New Roman" w:hAnsi="Times New Roman" w:cs="Times New Roman"/>
          <w:bCs/>
          <w:sz w:val="24"/>
          <w:szCs w:val="24"/>
        </w:rPr>
        <w:t>    Воспитывать духовность, чувство принадлежности к русской культуре.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4. </w:t>
      </w:r>
      <w:r w:rsidRPr="00960BC0">
        <w:rPr>
          <w:rFonts w:ascii="Times New Roman" w:hAnsi="Times New Roman" w:cs="Times New Roman"/>
          <w:bCs/>
          <w:sz w:val="24"/>
          <w:szCs w:val="24"/>
        </w:rPr>
        <w:t>Создать условия для развития эмоционально-чувственной сферы, художественно образного мышления, формирования нравственно-эстетической позиции 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60BC0">
        <w:rPr>
          <w:rFonts w:ascii="Times New Roman" w:hAnsi="Times New Roman" w:cs="Times New Roman"/>
          <w:bCs/>
          <w:sz w:val="24"/>
          <w:szCs w:val="24"/>
        </w:rPr>
        <w:t>   Продолжить работу по воспитанию мотивации здорового образа жизни.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60BC0">
        <w:rPr>
          <w:rFonts w:ascii="Times New Roman" w:hAnsi="Times New Roman" w:cs="Times New Roman"/>
          <w:bCs/>
          <w:sz w:val="24"/>
          <w:szCs w:val="24"/>
        </w:rPr>
        <w:t> Способствовать воспитанию бережного отношения к природе, чувство ответственности за нее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 В течение 2014 – 2015 учебного года </w:t>
      </w: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первоочередной задачей</w:t>
      </w:r>
      <w:r w:rsidRPr="00960BC0">
        <w:rPr>
          <w:rFonts w:ascii="Times New Roman" w:hAnsi="Times New Roman" w:cs="Times New Roman"/>
          <w:bCs/>
          <w:sz w:val="24"/>
          <w:szCs w:val="24"/>
        </w:rPr>
        <w:t> в воспитательной работе будет являться следующее: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создать в классном коллективе такие условия, которые помогли бы детям ощутить собственную значимость, ценность, уникальность; способствовали бы укреплению дружбы, уважению потребностей других детей, формировали условия, в которых дети могли бы работать, успешно взаимодействуя.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numPr>
          <w:ilvl w:val="0"/>
          <w:numId w:val="14"/>
        </w:num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направления воспитательной деятельности и дела класса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Сентябрь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28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*День Знаний. Единый классный час «Моя малая Родина»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по соблюдению правил дорожного движения.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по выполнению правил поведения в школе.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по ПДД «Это должен каждый знать  обязательно на пять 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*Классный час «Страна, в которой я живу».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*Распределение поручений в классе.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Посещение музея г.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Черногорска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 Классный час на тему: «Курская битва»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19.09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26.09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11.09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*Участие в осенней ярмарке.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поделок из природного материала «Дары осени».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*Организация дежурства в классе в течение всего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 года.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11.09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18.09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всего года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Физическое </w:t>
            </w: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*Проведение утренней гимнастики.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*Разучивание игр.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*Ежедневные прогулки на свежем воздухе.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*День здоровья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каждый день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каждый день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9.09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к празднику читательских удовольствий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«Моя осень».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всего месяца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10.09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рисунков «Дорога в школу».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16.09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*Первое организационное собрание.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*Участие родителей в совместных делах класса и школы.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12.09   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ежемесячно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 *Участие учащихся класса и их родителей во всех городских мероприятиях (в течение года).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Октябрь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8511" w:type="dxa"/>
        <w:jc w:val="center"/>
        <w:tblCellSpacing w:w="0" w:type="dxa"/>
        <w:tblInd w:w="-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4940"/>
        <w:gridCol w:w="1420"/>
      </w:tblGrid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«День рождение класса».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Беседа о правилах поведения в общественных местах.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*Проведение инструктажа по ПДД перед каникулами.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31.10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*Изготовление открыток для поздравления бабушек и дедушек с Днем пожилого человека.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*Соблюдение чистоты школьного двора, рабочего места за партой.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*Участие в субботниках, трудовых десантах.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1.10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*Ежедневное выполнение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физминуток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уроках в течение всего учебного года.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«Правильно сиди за партой»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*Оформление газеты ко Дню учителя.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читательских удовольствий «Моя осень».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*Активизация работы на уроке, использование игровых моментов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28.10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рисунков «Осенняя пора – очей очарованье».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*Осенняя экскурсия «В гости к осени».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стихов об осени.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9.10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14.10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4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*Родительское собрание «Нравственное воспитание детей»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*Заседание родит. комитета для планирования работы.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Индивидуальные беседы с родителями.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всего года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Ноябрь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*Наблюдение за поведением детей на перемене. Беседа с нарушителями дисциплины.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«Поговорим о том, как мы выглядим».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*Классный час по ПДД  «Осторожно, гололед!»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Классный час, посвященный Дню народного единства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еженедельно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15.11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14.11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7.11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*Изготовление подарка маме ко Дню матери.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*Проведение генеральных уборок  в классе по окончании каждой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 четверти.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25.11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*Ежедневные занятия для снятия усталости глаз.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*Рейд «Чистые руки»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*Вовлечение детей в интеллектуальную деятельность («ЭМУ», «Русский медвежонок» и т.п.).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рисунков, стихов о матери.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и проведение праздника «День матери».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30.11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*Проведение индивидуальных консультаций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*Участие родителей в благоустройстве класса.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в течение учебного года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Декабрь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«О невежах и вежливости».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*Проведение инструктажа по ПДД перед каникулами.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*Классный час «Красные даты нашего календаря».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Единый классный час « Основной закон государства»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Беседа «Символы России»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9.12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27.12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13.12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19.12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«Кладовая Деда Мороза».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*Открытие мастерской Деда Мороза.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Конкурс новогодних газет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 15.12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*Организация музыкальных перемен.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Проведение спортивных конкурсов среди  учащихся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*Оформление стенда «Наши успехи».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к празднику читательских удовольствий «Путешествие в зимнее царство»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*Взаимопомощь на уроках. Самоконтроль.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16.12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Эстетическое </w:t>
            </w: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*Конкурс «Волшебная снежинка».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*Украшение кабинета к Новогоднему 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празднику.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*Разучивание стихотворений к празднику.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и проведение праздника, посвященного Новому году.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23.12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*Заседание родит. комитета (по подготовке к Новогоднему празднику).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*Родительское собрание «О стилях семейного воспитания».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16.12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24.12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Январь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*Классный час «Что такое хорошо и что такое плохо».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«Язык – душа нации».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16.01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15.01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*Игра «Дело мастера боится».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20.01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о профилактике гриппа.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13.01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*Работа учащихся с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*Выставка рисунков «Мои зимние каникулы».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 Рождественские праздники (в период новогодних каникул)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13.01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*Заседание родит. комитета (планирование работы на II полугодие).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Февраль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о соблюдении дисциплины с участием работников милиции (родителей).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*Классный час «Что значит быть ответственным».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3.02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6.02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*Изготовление подарка папам.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20.02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«Зачем нужны прививки».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7.02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читательских удовольствий «Путешествие в зимнее царство».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10.02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12.02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*Оформление газеты ко Дню защитника Отечества.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стихов, рисунков «Нашим папам, дедушкам».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«Вперед, мужчины!»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19.02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20.02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21.02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к праздникам (оказание помощи детям в подготовке).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*Родительское собрание «Поведение ребёнка и взрослого в ситуации наказания»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                                   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Март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*Месячник «Учимся уважать девочек».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«Русский язык – язык великой России».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*Проведение инструктажа по ПДД перед каникулами.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6.03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21.03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*Выставка детских работ «Мастерица»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*Изготовление подарка мамам.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6.03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5.03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«Путешествие в страну здоровья».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13.03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эрудитов «Земля - наш общий дом»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рисунков «Природа в опасности»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14.03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*Оформление стенда «Букет для мамы».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*Оформление газеты к Международному Женскому Дню.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стихов, рисунков «Нашим мамам, бабушкам».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для мам и бабушек.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к празднику читательских удовольствий «Весенняя капель».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6.03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7.03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*Собеседование с родителями  по итогам четверти.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*Анкетирование  родителей.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 Апрель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*Кл. час «О невежах и вежливости».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*Экскурсия «Полюбуйся, весна наступает!»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*Операция «Милосердие».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3.04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7.04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</w:tr>
      <w:tr w:rsidR="00960BC0" w:rsidRPr="00960BC0" w:rsidTr="00960BC0">
        <w:trPr>
          <w:trHeight w:val="104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*День книги.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*Спортивное мероприятие «Всемирный день здоровья: Жить – здорово!»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</w:tr>
      <w:tr w:rsidR="00960BC0" w:rsidRPr="00960BC0" w:rsidTr="00960BC0">
        <w:trPr>
          <w:trHeight w:val="110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читательских удовольствий «Весенняя капель».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*Работа учащихся с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рисунков «Весна красна!»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*Сбор заявок родителей о посещении уч-ся класса лагеря дневного пребывания при школе.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 Май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51"/>
        <w:gridCol w:w="5052"/>
        <w:gridCol w:w="1584"/>
      </w:tblGrid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60BC0" w:rsidRPr="00960BC0" w:rsidTr="00960BC0">
        <w:trPr>
          <w:trHeight w:val="144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нравственности, патриотизма, сознательной дисциплины.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*День Победы (праздничный классный час).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*Встреча с ветераном Великой Отечественной войны.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*Возложение цветов к памятнику погибших воинов.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*Посещение городского музея.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*Викторина «Красный, жёлтый, зелёный»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8.05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12.05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15.05</w:t>
            </w:r>
          </w:p>
        </w:tc>
      </w:tr>
      <w:tr w:rsidR="00960BC0" w:rsidRPr="00960BC0" w:rsidTr="00960BC0">
        <w:trPr>
          <w:trHeight w:val="624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трудолюбия.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*Беседа «С книгой жить – век не тужить»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19.05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*Разучивание игр на свежем воздухе.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*«Веселые старты».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</w:tr>
      <w:tr w:rsidR="00960BC0" w:rsidRPr="00960BC0" w:rsidTr="00960BC0">
        <w:trPr>
          <w:trHeight w:val="180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 сознательного отношения к учебе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*Анкетирование «Что мне нравится в школе»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*Подведение итогов учебного года «Мы ими гордимся».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*Праздник «Прощание с 1 классом»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*Награждение активных учащихся.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25.05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rHeight w:val="288"/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*Конкурс стихов, рисунков к 9 Мая.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7.05</w:t>
            </w:r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с родителями</w:t>
            </w:r>
          </w:p>
        </w:tc>
        <w:tc>
          <w:tcPr>
            <w:tcW w:w="5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*Подготовка и вручение благодарственных писем родителям.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*Итоговое родительское собрание.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*Участие родителей в деятельности по благоустройству класса.</w:t>
            </w:r>
          </w:p>
        </w:tc>
        <w:tc>
          <w:tcPr>
            <w:tcW w:w="1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4. Основные задачи воспитательных направлений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lastRenderedPageBreak/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Я – гражданин России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(гражданственно – нравственное воспитание, этическое воспитание)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Задачи:                 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пробудить интерес к прошлому своего народа;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познакомить с национальной культурой;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приобщить детей к духовно-нравственным ценностям народа;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развивать ребенка как личность;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способствовать расширению кругозора;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воспитывать этическое, чувственное и практическое отношение к окружающей среде, умение вести себя в ней в соответствии с  общепринятыми нормами;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воспитывать активную жизненную позицию, единство слова и дела.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знакомить с манерами поведения культурного, воспитанного человека;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углубить знания учащихся о вежливости, учить детей употреблять различные словесные формы вежливости;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помочь детям разобраться в самих себе и научиться лучше понимать других людей;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воспитывать ценнейшие качества человека: доброту, отзывчивость, скромность;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прививать учащимся этические нормы поведения  в обществе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  В мире прекрасного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( художественно-эстетическое воспитание)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Задачи: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разностороннее развитие детей;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расширение кругозора через приобщение детей к миру искусства;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воспитывать бережное отношение к историческому культурному          наследию  народов России.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Я     здоровье сберегу – сам себе я помогу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( Оздоровительно-спортивное воспитание)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Задачи: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воспитывать в детях потребность в здоровом образе жизни;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познакомить с активным отдыхом и его влиянием на самочувствие и здоровье человека;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научить соблюдать гигиенические нормы и культуру быта.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Золотые руки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(Трудовое воспитание)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Задачи: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воспитание сознательного отношения к труду;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формирование у детей трудолюбия;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прививать детям любовь и уважение к людям разных профессий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   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</w:t>
      </w:r>
      <w:proofErr w:type="spellStart"/>
      <w:r w:rsidRPr="00960BC0">
        <w:rPr>
          <w:rFonts w:ascii="Times New Roman" w:hAnsi="Times New Roman" w:cs="Times New Roman"/>
          <w:b/>
          <w:bCs/>
          <w:sz w:val="24"/>
          <w:szCs w:val="24"/>
        </w:rPr>
        <w:t>Голубая</w:t>
      </w:r>
      <w:proofErr w:type="spellEnd"/>
      <w:r w:rsidRPr="00960BC0">
        <w:rPr>
          <w:rFonts w:ascii="Times New Roman" w:hAnsi="Times New Roman" w:cs="Times New Roman"/>
          <w:b/>
          <w:bCs/>
          <w:sz w:val="24"/>
          <w:szCs w:val="24"/>
        </w:rPr>
        <w:t xml:space="preserve"> планета – Земля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(Экологическое воспитание)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Задачи: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воспитание бережного отношения к природе;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развитие у детей интереса к изучаемой живой и неживой природе;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развитие экологического мышления;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воспитание потребности принять личное участие в сохранности окружающей среды.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Знание – сила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(развитие познавательной активности)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lastRenderedPageBreak/>
        <w:t>Задачи: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- формирование социальной и коммуникативной компетенции школьников средствами учебных дисциплин.         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Индивидуальная работа с учащимися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Индивидуальная работа</w:t>
      </w:r>
      <w:r w:rsidRPr="00960BC0">
        <w:rPr>
          <w:rFonts w:ascii="Times New Roman" w:hAnsi="Times New Roman" w:cs="Times New Roman"/>
          <w:bCs/>
          <w:sz w:val="24"/>
          <w:szCs w:val="24"/>
        </w:rPr>
        <w:t xml:space="preserve"> с учащимися необходима для отслеживания развития личности каждого воспитанника. При планировании раздела «Индивидуальная работа с учащимися» следует использовать возможности школьного психолога, медицинских работников и других членов педагогического коллектива. Формы и приемы индивидуальной работы могут быть следующие: психологическая диагностика, изучение материалов медицинских и психологических обследований, индивидуальные консультации и беседы, педагогические консилиумы, психолого-педагогические тренинги и игры, ведение 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портфолио</w:t>
      </w:r>
      <w:proofErr w:type="spellEnd"/>
      <w:r w:rsidRPr="00960BC0">
        <w:rPr>
          <w:rFonts w:ascii="Times New Roman" w:hAnsi="Times New Roman" w:cs="Times New Roman"/>
          <w:bCs/>
          <w:sz w:val="24"/>
          <w:szCs w:val="24"/>
        </w:rPr>
        <w:t xml:space="preserve"> личных достижений. "</w:t>
      </w:r>
      <w:proofErr w:type="spellStart"/>
      <w:r w:rsidRPr="00960BC0">
        <w:rPr>
          <w:rFonts w:ascii="Times New Roman" w:hAnsi="Times New Roman" w:cs="Times New Roman"/>
          <w:bCs/>
          <w:sz w:val="24"/>
          <w:szCs w:val="24"/>
        </w:rPr>
        <w:t>Портфолио</w:t>
      </w:r>
      <w:proofErr w:type="spellEnd"/>
      <w:r w:rsidRPr="00960BC0">
        <w:rPr>
          <w:rFonts w:ascii="Times New Roman" w:hAnsi="Times New Roman" w:cs="Times New Roman"/>
          <w:bCs/>
          <w:sz w:val="24"/>
          <w:szCs w:val="24"/>
        </w:rPr>
        <w:t xml:space="preserve"> ученика” - это, как правило, отдельная папка, в которую ученик вносит свои достижения по разделам: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           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Работа с отдельными группами учащихся,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                                                    </w:t>
      </w:r>
      <w:r w:rsidRPr="00960BC0">
        <w:rPr>
          <w:rFonts w:ascii="Times New Roman" w:hAnsi="Times New Roman" w:cs="Times New Roman"/>
          <w:b/>
          <w:bCs/>
          <w:sz w:val="24"/>
          <w:szCs w:val="24"/>
        </w:rPr>
        <w:t>индивидуальная работа.</w:t>
      </w:r>
    </w:p>
    <w:tbl>
      <w:tblPr>
        <w:tblW w:w="788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12"/>
        <w:gridCol w:w="1452"/>
        <w:gridCol w:w="96"/>
        <w:gridCol w:w="1920"/>
        <w:gridCol w:w="2604"/>
      </w:tblGrid>
      <w:tr w:rsidR="00960BC0" w:rsidRPr="00960BC0" w:rsidTr="00960BC0">
        <w:trPr>
          <w:trHeight w:val="564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уча</w:t>
            </w: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щихся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</w:t>
            </w:r>
          </w:p>
        </w:tc>
        <w:tc>
          <w:tcPr>
            <w:tcW w:w="20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реализации</w:t>
            </w:r>
          </w:p>
        </w:tc>
      </w:tr>
      <w:tr w:rsidR="00960BC0" w:rsidRPr="00960BC0" w:rsidTr="00960BC0">
        <w:trPr>
          <w:trHeight w:val="564"/>
          <w:tblCellSpacing w:w="0" w:type="dxa"/>
          <w:jc w:val="center"/>
        </w:trPr>
        <w:tc>
          <w:tcPr>
            <w:tcW w:w="788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отношению к учебе</w:t>
            </w:r>
          </w:p>
        </w:tc>
      </w:tr>
      <w:tr w:rsidR="00960BC0" w:rsidRPr="00960BC0" w:rsidTr="00960BC0">
        <w:trPr>
          <w:trHeight w:val="660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Сильные</w:t>
            </w:r>
          </w:p>
        </w:tc>
        <w:tc>
          <w:tcPr>
            <w:tcW w:w="15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познаватель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интересов и спо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Привлечение к олимпиадам,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конкурсам, интеллектуальным играм, научно-ис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следовательской ра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боте</w:t>
            </w:r>
          </w:p>
        </w:tc>
      </w:tr>
      <w:tr w:rsidR="00960BC0" w:rsidRPr="00960BC0" w:rsidTr="00960BC0">
        <w:trPr>
          <w:trHeight w:val="948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Способные,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нетрудолюби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вые</w:t>
            </w:r>
          </w:p>
        </w:tc>
        <w:tc>
          <w:tcPr>
            <w:tcW w:w="15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учеб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ной мотивации. Развитие </w:t>
            </w: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обще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учебных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навыков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Беседы, работа с ро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дителями, поддержка в успе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хах, привлечение к проведению классных часов</w:t>
            </w:r>
          </w:p>
        </w:tc>
      </w:tr>
      <w:tr w:rsidR="00960BC0" w:rsidRPr="00960BC0" w:rsidTr="00960BC0">
        <w:trPr>
          <w:trHeight w:val="336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Способные, но не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усидчивые</w:t>
            </w:r>
          </w:p>
        </w:tc>
        <w:tc>
          <w:tcPr>
            <w:tcW w:w="15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те же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Постоянный кон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троль, беседы,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опора на родителей</w:t>
            </w:r>
          </w:p>
        </w:tc>
      </w:tr>
      <w:tr w:rsidR="00960BC0" w:rsidRPr="00960BC0" w:rsidTr="00960BC0">
        <w:trPr>
          <w:trHeight w:val="336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Старающиеся учится</w:t>
            </w:r>
          </w:p>
        </w:tc>
        <w:tc>
          <w:tcPr>
            <w:tcW w:w="15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общеучебных</w:t>
            </w:r>
            <w:proofErr w:type="spellEnd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навыков. Постоянная под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держка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учебе. Индивидуальный под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ход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60BC0" w:rsidRPr="00960BC0" w:rsidTr="00960BC0">
        <w:trPr>
          <w:trHeight w:val="828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Не желающие учиться</w:t>
            </w:r>
          </w:p>
        </w:tc>
        <w:tc>
          <w:tcPr>
            <w:tcW w:w="15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учеб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ной мотивации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Строгий контроль. Индивидуальный подход</w:t>
            </w:r>
          </w:p>
        </w:tc>
      </w:tr>
      <w:tr w:rsidR="00960BC0" w:rsidRPr="00960BC0" w:rsidTr="00960BC0">
        <w:trPr>
          <w:trHeight w:val="828"/>
          <w:tblCellSpacing w:w="0" w:type="dxa"/>
          <w:jc w:val="center"/>
        </w:trPr>
        <w:tc>
          <w:tcPr>
            <w:tcW w:w="788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отношению общественной жизни</w:t>
            </w:r>
          </w:p>
        </w:tc>
      </w:tr>
      <w:tr w:rsidR="00960BC0" w:rsidRPr="00960BC0" w:rsidTr="00960BC0">
        <w:trPr>
          <w:trHeight w:val="828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  Очень активные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качеств лидера, воспитание 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чувства долга и ответственности. Разви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тие творческих способностей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Привлечение к организации общественных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 в классе. Помощь в организации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дел. Сотрудничество и сотворчество</w:t>
            </w:r>
          </w:p>
        </w:tc>
      </w:tr>
      <w:tr w:rsidR="00960BC0" w:rsidRPr="00960BC0" w:rsidTr="00960BC0">
        <w:trPr>
          <w:trHeight w:val="816"/>
          <w:tblCellSpacing w:w="0" w:type="dxa"/>
          <w:jc w:val="center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Пассивные, не же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лающие принимать участие в общественной жизни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</w:tc>
        <w:tc>
          <w:tcPr>
            <w:tcW w:w="20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актив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ной жизненной позиции. При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влечение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к жизни коллектива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Постараться найти дело по душе. Постоянная под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держка и поощрение. Воспи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тание через выполнение посиль</w:t>
            </w: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пору-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чений</w:t>
            </w:r>
            <w:proofErr w:type="spellEnd"/>
          </w:p>
        </w:tc>
      </w:tr>
      <w:tr w:rsidR="00960BC0" w:rsidRPr="00960BC0" w:rsidTr="00960BC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60BC0"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Работа с родителями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1.Ознакомление с условиями жизни семьи, ее психологическим климатом, особенностями поведения ребенка в семье.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2.  Организация психолого-педагогического просвещения родителей через систему родительских собраний, тематических и индивидуальных консультаций и собеседований;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 4.Совместное проведение досуга.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2"/>
        <w:gridCol w:w="6903"/>
        <w:gridCol w:w="2494"/>
      </w:tblGrid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Проводимые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Выбор родительского комитета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Организационное родительское собрание. В семье ребенок-первоклассник. Что меняется?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Встреча с психологом и соц. педагогом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Режим дня – основа сохранения и укрепления здоровья первоклассника. Трудности и возможности 7-8 летнего ребенка. Итоги  адаптационного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инициативной группы родителей в походах с учащимися класса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на дому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необходимости в течении года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Беседы с трудными детьми и их родителями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нормы учебных занятий в 1 классе. Умный ребенок, прилежный ребенок.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уроков и внеклассных мероприятий родителями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по графику</w:t>
            </w:r>
          </w:p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родительский комитет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 по темам  родительских собраний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перед родительскими   собраниями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Родительские собрания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  года</w:t>
            </w:r>
          </w:p>
        </w:tc>
      </w:tr>
      <w:tr w:rsidR="00960BC0" w:rsidRPr="00960BC0" w:rsidTr="00960B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0BC0" w:rsidRPr="00960BC0" w:rsidRDefault="00960BC0" w:rsidP="00960BC0">
            <w:pPr>
              <w:spacing w:after="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B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 </w:t>
      </w:r>
      <w:r w:rsidRPr="00960B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  результаты:</w:t>
      </w:r>
    </w:p>
    <w:p w:rsidR="00960BC0" w:rsidRPr="00960BC0" w:rsidRDefault="00960BC0" w:rsidP="00960B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0BC0">
        <w:rPr>
          <w:rFonts w:ascii="Times New Roman" w:hAnsi="Times New Roman" w:cs="Times New Roman"/>
          <w:bCs/>
          <w:sz w:val="24"/>
          <w:szCs w:val="24"/>
        </w:rPr>
        <w:t>У родителей  повысится  заинтересованность  школьной  жизнью  детей.</w:t>
      </w:r>
    </w:p>
    <w:p w:rsidR="00D17570" w:rsidRPr="00960BC0" w:rsidRDefault="00D17570" w:rsidP="00960BC0">
      <w:pPr>
        <w:spacing w:after="0" w:line="20" w:lineRule="atLeast"/>
        <w:jc w:val="both"/>
        <w:rPr>
          <w:szCs w:val="24"/>
        </w:rPr>
      </w:pPr>
    </w:p>
    <w:sectPr w:rsidR="00D17570" w:rsidRPr="00960BC0" w:rsidSect="00972F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B48"/>
    <w:multiLevelType w:val="hybridMultilevel"/>
    <w:tmpl w:val="FAC05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953CE"/>
    <w:multiLevelType w:val="hybridMultilevel"/>
    <w:tmpl w:val="1C706364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212373F7"/>
    <w:multiLevelType w:val="hybridMultilevel"/>
    <w:tmpl w:val="D0028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0769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511A4"/>
    <w:multiLevelType w:val="multilevel"/>
    <w:tmpl w:val="CC464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00F8C"/>
    <w:multiLevelType w:val="hybridMultilevel"/>
    <w:tmpl w:val="8F7AA43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341B3C23"/>
    <w:multiLevelType w:val="hybridMultilevel"/>
    <w:tmpl w:val="0D328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4B1C"/>
    <w:multiLevelType w:val="hybridMultilevel"/>
    <w:tmpl w:val="63B4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72DD7"/>
    <w:multiLevelType w:val="multilevel"/>
    <w:tmpl w:val="895E7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D43E7"/>
    <w:multiLevelType w:val="multilevel"/>
    <w:tmpl w:val="8468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E808E1"/>
    <w:multiLevelType w:val="multilevel"/>
    <w:tmpl w:val="A9021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EE4C3C"/>
    <w:multiLevelType w:val="hybridMultilevel"/>
    <w:tmpl w:val="F404C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4641B4"/>
    <w:multiLevelType w:val="hybridMultilevel"/>
    <w:tmpl w:val="9C4EF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314D3F"/>
    <w:multiLevelType w:val="hybridMultilevel"/>
    <w:tmpl w:val="4C84E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226C7"/>
    <w:multiLevelType w:val="multilevel"/>
    <w:tmpl w:val="9578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6"/>
  </w:num>
  <w:num w:numId="6">
    <w:abstractNumId w:val="12"/>
  </w:num>
  <w:num w:numId="7">
    <w:abstractNumId w:val="2"/>
  </w:num>
  <w:num w:numId="8">
    <w:abstractNumId w:val="11"/>
  </w:num>
  <w:num w:numId="9">
    <w:abstractNumId w:val="0"/>
  </w:num>
  <w:num w:numId="10">
    <w:abstractNumId w:val="10"/>
  </w:num>
  <w:num w:numId="11">
    <w:abstractNumId w:val="8"/>
    <w:lvlOverride w:ilvl="0">
      <w:startOverride w:val="2"/>
    </w:lvlOverride>
  </w:num>
  <w:num w:numId="12">
    <w:abstractNumId w:val="13"/>
  </w:num>
  <w:num w:numId="13">
    <w:abstractNumId w:val="7"/>
  </w:num>
  <w:num w:numId="14">
    <w:abstractNumId w:val="3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582E"/>
    <w:rsid w:val="00001DFA"/>
    <w:rsid w:val="0002279B"/>
    <w:rsid w:val="00034ADC"/>
    <w:rsid w:val="00085931"/>
    <w:rsid w:val="001D6F96"/>
    <w:rsid w:val="0025582E"/>
    <w:rsid w:val="00287FCF"/>
    <w:rsid w:val="00320C86"/>
    <w:rsid w:val="005C5C65"/>
    <w:rsid w:val="005E2490"/>
    <w:rsid w:val="007378B8"/>
    <w:rsid w:val="00960BC0"/>
    <w:rsid w:val="00972F69"/>
    <w:rsid w:val="00A43F14"/>
    <w:rsid w:val="00A51495"/>
    <w:rsid w:val="00A95942"/>
    <w:rsid w:val="00BC39F1"/>
    <w:rsid w:val="00BF72F2"/>
    <w:rsid w:val="00D17570"/>
    <w:rsid w:val="00DE22AA"/>
    <w:rsid w:val="00DF1B78"/>
    <w:rsid w:val="00F32F05"/>
    <w:rsid w:val="00FA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55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F6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20C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2693</Words>
  <Characters>18182</Characters>
  <Application>Microsoft Office Word</Application>
  <DocSecurity>0</DocSecurity>
  <Lines>568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2014-12-07T18:44:00Z</dcterms:created>
  <dcterms:modified xsi:type="dcterms:W3CDTF">2014-12-07T18:44:00Z</dcterms:modified>
</cp:coreProperties>
</file>